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09"/>
        </w:tabs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INSTRUÇÕES PARA SUBMISSÃO DE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ARTIGOS CATEGORIA 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709"/>
        </w:tabs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709"/>
        </w:tabs>
        <w:spacing w:after="0" w:line="240" w:lineRule="auto"/>
        <w:jc w:val="center"/>
        <w:rPr>
          <w:rFonts w:ascii="Arial" w:cs="Arial" w:eastAsia="Arial" w:hAnsi="Arial"/>
          <w:b w:val="1"/>
          <w:color w:val="4472c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567" w:right="567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Resumo.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Este é o padrão para a submissão de trabalhos da Categoria </w:t>
      </w:r>
      <w:r w:rsidDel="00000000" w:rsidR="00000000" w:rsidRPr="00000000">
        <w:rPr>
          <w:rFonts w:ascii="Arial" w:cs="Arial" w:eastAsia="Arial" w:hAnsi="Arial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do </w:t>
      </w:r>
      <w:r w:rsidDel="00000000" w:rsidR="00000000" w:rsidRPr="00000000">
        <w:rPr>
          <w:rFonts w:ascii="Arial" w:cs="Arial" w:eastAsia="Arial" w:hAnsi="Arial"/>
          <w:rtl w:val="0"/>
        </w:rPr>
        <w:t xml:space="preserve">Congresso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destinados à divulgação de pesquisas com resultados </w:t>
      </w:r>
      <w:r w:rsidDel="00000000" w:rsidR="00000000" w:rsidRPr="00000000">
        <w:rPr>
          <w:rFonts w:ascii="Arial" w:cs="Arial" w:eastAsia="Arial" w:hAnsi="Arial"/>
          <w:rtl w:val="0"/>
        </w:rPr>
        <w:t xml:space="preserve">parciais (em andamento)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Nesta categoria, os trabalhos devem ser submetidos em Português ou Inglês, em forma de artigo com</w:t>
      </w:r>
      <w:r w:rsidDel="00000000" w:rsidR="00000000" w:rsidRPr="00000000">
        <w:rPr>
          <w:rFonts w:ascii="Arial" w:cs="Arial" w:eastAsia="Arial" w:hAnsi="Arial"/>
          <w:rtl w:val="0"/>
        </w:rPr>
        <w:t xml:space="preserve"> 2 (duas) páginas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incluindo-se as referências bibliográficas. Os trabalhos submetidos que não estiverem de acordo com o formato apresentado por esse padrão serão rejeitados pelo Comitê </w:t>
      </w:r>
      <w:r w:rsidDel="00000000" w:rsidR="00000000" w:rsidRPr="00000000">
        <w:rPr>
          <w:rFonts w:ascii="Arial" w:cs="Arial" w:eastAsia="Arial" w:hAnsi="Arial"/>
          <w:rtl w:val="0"/>
        </w:rPr>
        <w:t xml:space="preserve">Científico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do evento, sem análise do mérito científico.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3" w:lineRule="auto"/>
        <w:ind w:left="567" w:right="567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Palavras-chave.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Instruções, </w:t>
      </w:r>
      <w:r w:rsidDel="00000000" w:rsidR="00000000" w:rsidRPr="00000000">
        <w:rPr>
          <w:rFonts w:ascii="Arial" w:cs="Arial" w:eastAsia="Arial" w:hAnsi="Arial"/>
          <w:rtl w:val="0"/>
        </w:rPr>
        <w:t xml:space="preserve">Artigo Categoria 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STEAM  (entre 3-6 palavras-chave)</w:t>
      </w:r>
    </w:p>
    <w:p w:rsidR="00000000" w:rsidDel="00000000" w:rsidP="00000000" w:rsidRDefault="00000000" w:rsidRPr="00000000" w14:paraId="00000006">
      <w:pPr>
        <w:spacing w:after="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1.</w:t>
        <w:tab/>
        <w:t xml:space="preserve">Introdução</w:t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Espaço destinado à contextualização e delimitação do tema, com a breve descrição do problema, objetivos, justificativa e metodologia da pesquisa/projeto/proposta.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left="708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2.</w:t>
        <w:tab/>
        <w:t xml:space="preserve">Citações</w:t>
      </w:r>
    </w:p>
    <w:p w:rsidR="00000000" w:rsidDel="00000000" w:rsidP="00000000" w:rsidRDefault="00000000" w:rsidRPr="00000000" w14:paraId="0000000B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sistema de referências é autor-data, de acordo com a NBR 10520:2002.</w:t>
      </w:r>
    </w:p>
    <w:p w:rsidR="00000000" w:rsidDel="00000000" w:rsidP="00000000" w:rsidRDefault="00000000" w:rsidRPr="00000000" w14:paraId="0000000C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citação direta consiste na transcrição textual de parte da obra ou trabalho do (a) autor (a) consultado (a). Se a citação direta for de até 3 (três) linhas, deverá vir transcrita entre aspas. Se maior do que 3 (três) linhas, deverá haver recuo de margem do texto (4 cm) e diminuição no tamanho da fonte (tamanho 11). Os exemplos, abaixo, ilustram como poderão vir as respectivas citações diretas:</w:t>
      </w:r>
    </w:p>
    <w:p w:rsidR="00000000" w:rsidDel="00000000" w:rsidP="00000000" w:rsidRDefault="00000000" w:rsidRPr="00000000" w14:paraId="0000000D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Citações diretas de até 3 linhas:</w:t>
      </w:r>
    </w:p>
    <w:p w:rsidR="00000000" w:rsidDel="00000000" w:rsidP="00000000" w:rsidRDefault="00000000" w:rsidRPr="00000000" w14:paraId="0000000F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Brasil, em 2015, “fechou acordo sobre o combate à mudança climática, marcando compromissos ambiciosos com os objetivos da Conferência das Partes” (ROBINSON, 2021, p.17), o que demonstra que a pasta do Ministério do Meio Ambiente deverá estar voltada ao cumprimento das referidas metas.</w:t>
      </w:r>
    </w:p>
    <w:p w:rsidR="00000000" w:rsidDel="00000000" w:rsidP="00000000" w:rsidRDefault="00000000" w:rsidRPr="00000000" w14:paraId="00000011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Ou,</w:t>
      </w:r>
    </w:p>
    <w:p w:rsidR="00000000" w:rsidDel="00000000" w:rsidP="00000000" w:rsidRDefault="00000000" w:rsidRPr="00000000" w14:paraId="00000012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Segundo Ronbinson (2021, p.17), o Brasil “fechou acordo sobre o combate à mudança climática, marcando compromissos ambiciosos com os objetivos da Conferência das Partes”, o que demonstra que a pasta do Ministério do Meio Ambiente deverá estar voltada ao cumprimento das referidas metas.</w:t>
      </w:r>
    </w:p>
    <w:p w:rsidR="00000000" w:rsidDel="00000000" w:rsidP="00000000" w:rsidRDefault="00000000" w:rsidRPr="00000000" w14:paraId="00000013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Citações diretas acima de 3 linhas:</w:t>
      </w:r>
    </w:p>
    <w:p w:rsidR="00000000" w:rsidDel="00000000" w:rsidP="00000000" w:rsidRDefault="00000000" w:rsidRPr="00000000" w14:paraId="00000015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Brasil, em 2015:</w:t>
      </w:r>
    </w:p>
    <w:p w:rsidR="00000000" w:rsidDel="00000000" w:rsidP="00000000" w:rsidRDefault="00000000" w:rsidRPr="00000000" w14:paraId="00000017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ind w:left="2267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fechou acordo sobre o combate à mudança climática, marcando compromissos ambiciosos com os objetos da Conferência das Partes, que é o órgão supremo da Convenção-Quadro das Nações Unidas sobre Mudança do Clima (United Nations Framework Convention on Climate </w:t>
      </w:r>
      <w:r w:rsidDel="00000000" w:rsidR="00000000" w:rsidRPr="00000000">
        <w:rPr>
          <w:rFonts w:ascii="Arial" w:cs="Arial" w:eastAsia="Arial" w:hAnsi="Arial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-3809</wp:posOffset>
            </wp:positionH>
            <wp:positionV relativeFrom="page">
              <wp:posOffset>9925838</wp:posOffset>
            </wp:positionV>
            <wp:extent cx="7629525" cy="333809"/>
            <wp:effectExtent b="0" l="0" r="0" t="0"/>
            <wp:wrapNone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333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Change - UNFCCC). Em 2016, os esforços do Brasil e de outros países começaram a ser colocados em prática com a entrada em vigor do Acordo de Paris.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(ROBINSON, 2021, p.17).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citação indireta é a elaboração de texto com base na obra ou trabalho do (a) autor (a) consultado (a). A reprodução é feita com outras palavras, mas sendo fidedigna à ideia do (a) autor (a) utilizado (a).</w:t>
      </w:r>
    </w:p>
    <w:p w:rsidR="00000000" w:rsidDel="00000000" w:rsidP="00000000" w:rsidRDefault="00000000" w:rsidRPr="00000000" w14:paraId="0000001B">
      <w:pPr>
        <w:spacing w:after="0" w:lineRule="auto"/>
        <w:ind w:firstLine="85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  <w:t xml:space="preserve">           Exemplo de citação indireta:</w:t>
      </w:r>
    </w:p>
    <w:p w:rsidR="00000000" w:rsidDel="00000000" w:rsidP="00000000" w:rsidRDefault="00000000" w:rsidRPr="00000000" w14:paraId="0000001C">
      <w:pPr>
        <w:spacing w:after="0" w:lineRule="auto"/>
        <w:ind w:firstLine="85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Brasil e outros países, a partir de 2016, passaram a mover esforços para a implementação da agenda climática devido à vigência do Acordo de Paris (ROBINSON, 2021, p.17). </w:t>
      </w:r>
    </w:p>
    <w:p w:rsidR="00000000" w:rsidDel="00000000" w:rsidP="00000000" w:rsidRDefault="00000000" w:rsidRPr="00000000" w14:paraId="0000001D">
      <w:pPr>
        <w:spacing w:after="0" w:lineRule="auto"/>
        <w:ind w:firstLine="85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2.1 Fonte, tamanho e espaçamento</w:t>
      </w:r>
    </w:p>
    <w:p w:rsidR="00000000" w:rsidDel="00000000" w:rsidP="00000000" w:rsidRDefault="00000000" w:rsidRPr="00000000" w14:paraId="0000001F">
      <w:pPr>
        <w:spacing w:after="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fonte de todo o texto deverá ser Arial, tamanho 12; sendo tamanho 10 para as tabelas e quadros, tamanho 14 para os títulos das Seções e tamanho 13 para os títulos das subseções. O texto deve ser digitado usando espaçamento simples e alinhamento justificado.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3.</w:t>
        <w:tab/>
        <w:t xml:space="preserve">Equações</w:t>
      </w:r>
    </w:p>
    <w:p w:rsidR="00000000" w:rsidDel="00000000" w:rsidP="00000000" w:rsidRDefault="00000000" w:rsidRPr="00000000" w14:paraId="00000022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Equações inseridas no trabalho completo devem ser numeradas sequencialmente e à direita no texto, por exemplo</w:t>
      </w:r>
    </w:p>
    <w:p w:rsidR="00000000" w:rsidDel="00000000" w:rsidP="00000000" w:rsidRDefault="00000000" w:rsidRPr="00000000" w14:paraId="0000002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19.0" w:type="dxa"/>
        <w:jc w:val="center"/>
        <w:tblLayout w:type="fixed"/>
        <w:tblLook w:val="0000"/>
      </w:tblPr>
      <w:tblGrid>
        <w:gridCol w:w="7922"/>
        <w:gridCol w:w="797"/>
        <w:tblGridChange w:id="0">
          <w:tblGrid>
            <w:gridCol w:w="7922"/>
            <w:gridCol w:w="7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f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nary>
                <m:naryPr>
                  <m:chr m:val="∑"/>
                  <m:ctrlPr>
                    <w:rPr>
                      <w:rFonts w:ascii="Cambria Math" w:cs="Cambria Math" w:eastAsia="Cambria Math" w:hAnsi="Cambria Math"/>
                    </w:rPr>
                  </m:ctrlPr>
                </m:naryPr>
                <m:sub>
                  <m:r>
                    <w:rPr>
                      <w:rFonts w:ascii="Cambria Math" w:cs="Cambria Math" w:eastAsia="Cambria Math" w:hAnsi="Cambria Math"/>
                    </w:rPr>
                    <m:t xml:space="preserve">n=0</m:t>
                  </m:r>
                </m:sub>
                <m:sup>
                  <m:r>
                    <w:rPr>
                      <w:rFonts w:ascii="Cambria Math" w:cs="Cambria Math" w:eastAsia="Cambria Math" w:hAnsi="Cambria Math"/>
                    </w:rPr>
                    <m:t>∞</m:t>
                  </m:r>
                </m:sup>
              </m:nary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f</m:t>
                      </m:r>
                    </m:e>
                    <m:sup>
                      <m:d>
                        <m:dPr>
                          <m:begChr m:val="("/>
                          <m:endChr m:val=")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n</m:t>
                          </m:r>
                        </m:e>
                      </m:d>
                    </m:sup>
                  </m:sSup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0</m:t>
                      </m:r>
                    </m:e>
                  </m:d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n!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n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pos="709"/>
              </w:tabs>
              <w:spacing w:after="0" w:line="240" w:lineRule="auto"/>
              <w:jc w:val="right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tabs>
          <w:tab w:val="left" w:pos="709"/>
        </w:tabs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720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4.</w:t>
        <w:tab/>
        <w:t xml:space="preserve">Tabelas e Figuras</w:t>
      </w:r>
    </w:p>
    <w:p w:rsidR="00000000" w:rsidDel="00000000" w:rsidP="00000000" w:rsidRDefault="00000000" w:rsidRPr="00000000" w14:paraId="00000028">
      <w:pPr>
        <w:spacing w:after="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As(os) autoras(es) podem inserir figuras e tabelas no artigo. Elas devem estar dispostas próximas de suas referências no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  <w:t xml:space="preserve">4.1 </w:t>
        <w:tab/>
        <w:t xml:space="preserve">Inserção de Tabelas</w:t>
      </w:r>
    </w:p>
    <w:p w:rsidR="00000000" w:rsidDel="00000000" w:rsidP="00000000" w:rsidRDefault="00000000" w:rsidRPr="00000000" w14:paraId="0000002B">
      <w:pPr>
        <w:spacing w:after="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Tabelas devem ser enumeradas, dispostas horizontalmente centralizadas, próximas de sua referência no texto, e a legenda imediatamente acima dela. Por exemplo, consulte a Tabela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709"/>
        </w:tabs>
        <w:spacing w:after="0" w:line="240" w:lineRule="auto"/>
        <w:ind w:left="1985" w:right="1983" w:firstLine="0"/>
        <w:jc w:val="center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Tabela 1 – Categoria dos trabalhos.</w:t>
      </w:r>
      <w:r w:rsidDel="00000000" w:rsidR="00000000" w:rsidRPr="00000000">
        <w:rPr>
          <w:rtl w:val="0"/>
        </w:rPr>
      </w:r>
    </w:p>
    <w:tbl>
      <w:tblPr>
        <w:tblStyle w:val="Table2"/>
        <w:tblW w:w="7000.0" w:type="dxa"/>
        <w:jc w:val="left"/>
        <w:tblInd w:w="1399.0" w:type="dxa"/>
        <w:tblBorders>
          <w:top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433"/>
        <w:gridCol w:w="2450"/>
        <w:gridCol w:w="2117"/>
        <w:tblGridChange w:id="0">
          <w:tblGrid>
            <w:gridCol w:w="2433"/>
            <w:gridCol w:w="2450"/>
            <w:gridCol w:w="211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Categoria do trabalho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Número de páginas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Tipo do trabalho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A, B e 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entre 5 e 7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Apenas C</w:t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pos="709"/>
        </w:tabs>
        <w:spacing w:after="0" w:line="240" w:lineRule="auto"/>
        <w:ind w:right="198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709"/>
        </w:tabs>
        <w:spacing w:after="0" w:line="240" w:lineRule="auto"/>
        <w:ind w:left="1985" w:right="1983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ind w:left="349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  <w:tab/>
        <w:t xml:space="preserve">4.2 </w:t>
        <w:tab/>
        <w:t xml:space="preserve">Inserção de Figuras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Figuras devem estar numeradas, dispostas horizontalmente centralizadas, próximas de sua referência no texto, e a legenda imediatamente abaixo dela.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Quando não própria, deve-se indicar/referenciar a fonte.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} Por exemplo, consulte a Figura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spacing w:after="0" w:line="240" w:lineRule="auto"/>
        <w:ind w:left="2410" w:right="2408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Figura 1 – Logo STEAM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709"/>
        </w:tabs>
        <w:spacing w:after="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1529715</wp:posOffset>
            </wp:positionH>
            <wp:positionV relativeFrom="paragraph">
              <wp:posOffset>28575</wp:posOffset>
            </wp:positionV>
            <wp:extent cx="3060700" cy="2040255"/>
            <wp:effectExtent b="0" l="0" r="0" t="0"/>
            <wp:wrapSquare wrapText="bothSides" distB="0" distT="0" distL="0" distR="0"/>
            <wp:docPr id="2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tabs>
          <w:tab w:val="left" w:pos="709"/>
        </w:tabs>
        <w:spacing w:after="0" w:line="240" w:lineRule="auto"/>
        <w:ind w:left="2410" w:right="2267" w:firstLine="0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709"/>
        </w:tabs>
        <w:spacing w:after="0" w:line="240" w:lineRule="auto"/>
        <w:ind w:left="2410" w:right="2267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709"/>
        </w:tabs>
        <w:spacing w:after="0" w:line="240" w:lineRule="auto"/>
        <w:ind w:right="226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709"/>
        </w:tabs>
        <w:spacing w:after="0" w:line="240" w:lineRule="auto"/>
        <w:ind w:right="2267" w:firstLine="708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5.</w:t>
        <w:tab/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Esta seção é reservada às principais conclusões e considerações finais do trabalho.</w:t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 xml:space="preserve">Agradecimentos (opcional)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Seção reservada aos agradecimentos dos autores, caso for pertinente. Por exemplo, agradecimento a fomentos. Esta seção não é numerada e deve ser disposta entre a seção de Considerações Finais e as Referências.</w:t>
      </w:r>
    </w:p>
    <w:p w:rsidR="00000000" w:rsidDel="00000000" w:rsidP="00000000" w:rsidRDefault="00000000" w:rsidRPr="00000000" w14:paraId="00000048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Referências </w:t>
      </w:r>
    </w:p>
    <w:p w:rsidR="00000000" w:rsidDel="00000000" w:rsidP="00000000" w:rsidRDefault="00000000" w:rsidRPr="00000000" w14:paraId="0000004A">
      <w:pPr>
        <w:tabs>
          <w:tab w:val="left" w:pos="709"/>
        </w:tabs>
        <w:spacing w:after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As referências bibliográficas devem ser inseridas conforme especificado neste padrão. Seguem alguns exemplos de referências: livro [1], artigos publicados em periódicos [2,3], capítulo de livro [4], dissertação de mestrado [5], tese de doutorado [6], livro publicado dentro de uma série [7], trabalho publicado em anais de eventos [8],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website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 outros [9]. Sempre que disponível forneça o DOI, ISBN ou ISSN, conforme o caso. Apresentadas em ordem alfabética e de acordo com a ABNT NBR 6023.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709"/>
        </w:tabs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[1] J. L. Boldrini et al.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Álgebra Linear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3a. ed. São Paulo: Harbra, 1986. isbn: 9788529402024.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[2] L. O. Contiero et al. “Rainbow Erdös–Rothschild Problem for the Fano Plane”. Em: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SIAM Journal on Discrete Mathematics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(2021). Aceito. doi: 10.1137/20M136325X.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[3] J. A. Cuminato e V. Ruas. “Unification of distance inequalities for linear variational problems”. Em: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Computational and Applied Mathematics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34 (2014), pp. 1009–1033. doi: 10.1007/s40314-014-0163-6.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[4] P. L. Da Silva e I. L. Freire. “On the group analysis of a modified Novikov equation”. Em: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Interdisciplinary Topics in Applied Mathematics, Modeling and Computational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Science, Springer Proceedings in Mathematics and Statistics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Ed. por M. Cojocaru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et al. Vol. 117. Springer, 2015. Cap. 23, pp. 161–166. doi: 10.1007/978-3-319-12307-3_23.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[5] G. L. Diniz. “A mudança no habitat de populações de peixes: de rio a represa - o modelo matemático”. Dissertação de mestrado. Unicamp, 1994.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[6] S. M. Mallet. “Análise Numérica de Elementos Finitos”. Tese de doutorado. LNCC/MCTI, 1990.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[7] L. T. Gomes, L. C. Barros e B. Bede.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Fuzzy differential equation in various approaches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Springer Briefs in Mathematics. SBMAC - Springer, 2015. isbn: 978-3-319-22575-3.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[8] I. L. D. Santos e G. N. Silva. “Uma classe de problemas de controle ótimo em escalas tempo-rais”. Em: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Proceeding Series of the Brazilian Society of Computational and Applied Mathematics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2013, pp. 010177–1–6. doi: 10.5540/03.2013.001.01.0177.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709"/>
        </w:tabs>
        <w:spacing w:after="57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[9] STEAM. Site oficial do Congresso Internacional de Mulheres em STEAM. Online. Acessado em 10/07/2022,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http://www.site.br.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709"/>
        </w:tabs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709"/>
        </w:tabs>
        <w:spacing w:after="0" w:line="240" w:lineRule="auto"/>
        <w:jc w:val="both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709"/>
        </w:tabs>
        <w:spacing w:after="0" w:line="240" w:lineRule="auto"/>
        <w:jc w:val="both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709"/>
        </w:tabs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75" w:top="1560" w:left="1134" w:right="1134" w:header="284" w:footer="111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Liberation San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  <w:tab w:val="left" w:pos="3299"/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5105400</wp:posOffset>
              </wp:positionV>
              <wp:extent cx="5323205" cy="774065"/>
              <wp:effectExtent b="0" l="0" r="0" t="0"/>
              <wp:wrapNone/>
              <wp:docPr id="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684398" y="3392968"/>
                        <a:ext cx="5323205" cy="774065"/>
                        <a:chOff x="2684398" y="3392968"/>
                        <a:chExt cx="5323205" cy="774065"/>
                      </a:xfrm>
                    </wpg:grpSpPr>
                    <wpg:grpSp>
                      <wpg:cNvGrpSpPr/>
                      <wpg:grpSpPr>
                        <a:xfrm>
                          <a:off x="2684398" y="3392968"/>
                          <a:ext cx="5323205" cy="774065"/>
                          <a:chOff x="2684398" y="3392968"/>
                          <a:chExt cx="5323205" cy="77406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684398" y="3392968"/>
                            <a:ext cx="5323200" cy="77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684398" y="3392968"/>
                            <a:ext cx="5323205" cy="774065"/>
                            <a:chOff x="2684700" y="3393360"/>
                            <a:chExt cx="5322600" cy="77364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684700" y="3393360"/>
                              <a:ext cx="5322600" cy="773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84700" y="3393360"/>
                              <a:ext cx="5322600" cy="773640"/>
                              <a:chOff x="0" y="0"/>
                              <a:chExt cx="5322600" cy="77364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5322600" cy="773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0" y="0"/>
                                <a:ext cx="5322600" cy="76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            Organização                                                               Promoção</w:t>
                                  </w:r>
                                </w:p>
                              </w:txbxContent>
                            </wps:txbx>
                            <wps:bodyPr anchorCtr="0" anchor="t" bIns="45000" lIns="90000" spcFirstLastPara="1" rIns="90000" wrap="square" tIns="450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16240" y="100440"/>
                                <a:ext cx="4128840" cy="673200"/>
                                <a:chOff x="0" y="0"/>
                                <a:chExt cx="4128840" cy="673200"/>
                              </a:xfrm>
                            </wpg:grpSpPr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168840"/>
                                  <a:ext cx="1055880" cy="25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3823" l="12906" r="9888" t="3822"/>
                                <a:stretch/>
                              </pic:blipFill>
                              <pic:spPr>
                                <a:xfrm>
                                  <a:off x="1225440" y="36000"/>
                                  <a:ext cx="365040" cy="60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GrpSpPr/>
                              <wpg:grpSpPr>
                                <a:xfrm>
                                  <a:off x="1748160" y="0"/>
                                  <a:ext cx="542880" cy="673200"/>
                                  <a:chOff x="0" y="0"/>
                                  <a:chExt cx="542880" cy="673200"/>
                                </a:xfrm>
                              </wpg:grpSpPr>
                              <pic:pic>
                                <pic:nvPicPr>
                                  <pic:cNvPr id="13" name="Shape 13"/>
                                  <pic:cNvPicPr preferRelativeResize="0"/>
                                </pic:nvPicPr>
                                <pic:blipFill rotWithShape="1">
                                  <a:blip r:embed="rId3">
                                    <a:alphaModFix/>
                                  </a:blip>
                                  <a:srcRect b="0" l="1346" r="3530" t="0"/>
                                  <a:stretch/>
                                </pic:blipFill>
                                <pic:spPr>
                                  <a:xfrm>
                                    <a:off x="122400" y="0"/>
                                    <a:ext cx="271800" cy="47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0" y="424800"/>
                                    <a:ext cx="542880" cy="248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UFBA</w:t>
                                      </w:r>
                                    </w:p>
                                  </w:txbxContent>
                                </wps:txbx>
                                <wps:bodyPr anchorCtr="0" anchor="t" bIns="45000" lIns="90000" spcFirstLastPara="1" rIns="90000" wrap="square" tIns="45000">
                                  <a:noAutofit/>
                                </wps:bodyPr>
                              </wps:wsp>
                            </wpg:grpSp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 b="8848" l="45306" r="15539" t="19100"/>
                                <a:stretch/>
                              </pic:blipFill>
                              <pic:spPr>
                                <a:xfrm>
                                  <a:off x="2680920" y="97560"/>
                                  <a:ext cx="1447920" cy="37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5105400</wp:posOffset>
              </wp:positionV>
              <wp:extent cx="5323205" cy="774065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23205" cy="774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-720087</wp:posOffset>
          </wp:positionH>
          <wp:positionV relativeFrom="paragraph">
            <wp:posOffset>-180337</wp:posOffset>
          </wp:positionV>
          <wp:extent cx="7560310" cy="853440"/>
          <wp:effectExtent b="0" l="0" r="0" t="0"/>
          <wp:wrapSquare wrapText="bothSides" distB="0" distT="0" distL="0" distR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310" cy="8534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720" w:hanging="720"/>
    </w:pPr>
    <w:rPr>
      <w:rFonts w:ascii="Liberation Sans" w:cs="Liberation Sans" w:eastAsia="Liberation Sans" w:hAnsi="Liberation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  <w:ind w:left="2160" w:hanging="720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Pr>
      <w:rFonts w:cs="Times New Roman"/>
      <w:lang w:eastAsia="en-US"/>
    </w:rPr>
  </w:style>
  <w:style w:type="paragraph" w:styleId="Ttulo1">
    <w:name w:val="heading 1"/>
    <w:basedOn w:val="Ttulo"/>
    <w:next w:val="Corpodetexto"/>
    <w:uiPriority w:val="9"/>
    <w:qFormat w:val="1"/>
    <w:pPr>
      <w:numPr>
        <w:numId w:val="1"/>
      </w:numPr>
      <w:outlineLvl w:val="0"/>
    </w:pPr>
    <w:rPr>
      <w:b w:val="1"/>
      <w:bCs w:val="1"/>
      <w:sz w:val="36"/>
      <w:szCs w:val="36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Ttulo"/>
    <w:next w:val="Corpodetexto"/>
    <w:uiPriority w:val="9"/>
    <w:semiHidden w:val="1"/>
    <w:unhideWhenUsed w:val="1"/>
    <w:qFormat w:val="1"/>
    <w:pPr>
      <w:numPr>
        <w:ilvl w:val="2"/>
        <w:numId w:val="1"/>
      </w:numPr>
      <w:spacing w:before="140"/>
      <w:outlineLvl w:val="2"/>
    </w:pPr>
    <w:rPr>
      <w:b w:val="1"/>
      <w:bCs w:val="1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Corpodetexto"/>
    <w:uiPriority w:val="10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character" w:styleId="CabealhoChar" w:customStyle="1">
    <w:name w:val="Cabeçalho Char"/>
    <w:basedOn w:val="Fontepargpadro"/>
    <w:link w:val="Cabealho"/>
    <w:uiPriority w:val="99"/>
    <w:qFormat w:val="1"/>
    <w:rsid w:val="00704FCE"/>
  </w:style>
  <w:style w:type="character" w:styleId="RodapChar" w:customStyle="1">
    <w:name w:val="Rodapé Char"/>
    <w:basedOn w:val="Fontepargpadro"/>
    <w:link w:val="Rodap"/>
    <w:uiPriority w:val="99"/>
    <w:qFormat w:val="1"/>
    <w:rsid w:val="00704FCE"/>
  </w:style>
  <w:style w:type="character" w:styleId="TextodebaloChar" w:customStyle="1">
    <w:name w:val="Texto de balão Char"/>
    <w:link w:val="Textodebalo"/>
    <w:uiPriority w:val="99"/>
    <w:semiHidden w:val="1"/>
    <w:qFormat w:val="1"/>
    <w:rsid w:val="00C00C1E"/>
    <w:rPr>
      <w:rFonts w:ascii="Tahoma" w:cs="Tahoma" w:hAnsi="Tahoma"/>
      <w:sz w:val="16"/>
      <w:szCs w:val="16"/>
    </w:rPr>
  </w:style>
  <w:style w:type="character" w:styleId="Refdecomentrio">
    <w:name w:val="annotation reference"/>
    <w:uiPriority w:val="99"/>
    <w:semiHidden w:val="1"/>
    <w:unhideWhenUsed w:val="1"/>
    <w:qFormat w:val="1"/>
    <w:rsid w:val="009C563C"/>
    <w:rPr>
      <w:sz w:val="16"/>
      <w:szCs w:val="16"/>
    </w:rPr>
  </w:style>
  <w:style w:type="character" w:styleId="TextodecomentrioChar" w:customStyle="1">
    <w:name w:val="Texto de comentário Char"/>
    <w:link w:val="Textodecomentrio"/>
    <w:uiPriority w:val="99"/>
    <w:semiHidden w:val="1"/>
    <w:qFormat w:val="1"/>
    <w:rsid w:val="009C563C"/>
    <w:rPr>
      <w:lang w:eastAsia="en-US"/>
    </w:rPr>
  </w:style>
  <w:style w:type="character" w:styleId="AssuntodocomentrioChar" w:customStyle="1">
    <w:name w:val="Assunto do comentário Char"/>
    <w:link w:val="Assuntodocomentrio"/>
    <w:uiPriority w:val="99"/>
    <w:semiHidden w:val="1"/>
    <w:qFormat w:val="1"/>
    <w:rsid w:val="009C563C"/>
    <w:rPr>
      <w:b w:val="1"/>
      <w:bCs w:val="1"/>
      <w:lang w:eastAsia="en-US"/>
    </w:rPr>
  </w:style>
  <w:style w:type="character" w:styleId="LinkdaInternet" w:customStyle="1">
    <w:name w:val="Link da Internet"/>
    <w:basedOn w:val="Fontepargpadro"/>
    <w:uiPriority w:val="99"/>
    <w:unhideWhenUsed w:val="1"/>
    <w:rsid w:val="00A93EA3"/>
    <w:rPr>
      <w:color w:val="0563c1" w:themeColor="hyperlink"/>
      <w:u w:val="single"/>
    </w:rPr>
  </w:style>
  <w:style w:type="character" w:styleId="apple-converted-space" w:customStyle="1">
    <w:name w:val="apple-converted-space"/>
    <w:basedOn w:val="Fontepargpadro"/>
    <w:qFormat w:val="1"/>
    <w:rsid w:val="00D42C1B"/>
  </w:style>
  <w:style w:type="character" w:styleId="ListLabel1" w:customStyle="1">
    <w:name w:val="ListLabel 1"/>
    <w:qFormat w:val="1"/>
    <w:rPr>
      <w:rFonts w:ascii="Times New Roman" w:hAnsi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 w:val="1"/>
    <w:unhideWhenUsed w:val="1"/>
    <w:qFormat w:val="1"/>
    <w:rsid w:val="00A93EA3"/>
    <w:rPr>
      <w:color w:val="605e5c"/>
      <w:shd w:color="auto" w:fill="e1dfdd" w:val="clear"/>
    </w:rPr>
  </w:style>
  <w:style w:type="character" w:styleId="ListLabel2" w:customStyle="1">
    <w:name w:val="ListLabel 2"/>
    <w:qFormat w:val="1"/>
    <w:rPr>
      <w:rFonts w:ascii="Arial" w:cs="Arial" w:eastAsia="Calibri" w:hAnsi="Arial"/>
      <w:sz w:val="24"/>
    </w:rPr>
  </w:style>
  <w:style w:type="character" w:styleId="ListLabel3" w:customStyle="1">
    <w:name w:val="ListLabel 3"/>
    <w:qFormat w:val="1"/>
    <w:rPr>
      <w:rFonts w:cs="Courier New"/>
    </w:rPr>
  </w:style>
  <w:style w:type="character" w:styleId="ListLabel4" w:customStyle="1">
    <w:name w:val="ListLabel 4"/>
    <w:qFormat w:val="1"/>
    <w:rPr>
      <w:rFonts w:cs="Courier New"/>
    </w:rPr>
  </w:style>
  <w:style w:type="character" w:styleId="ListLabel5" w:customStyle="1">
    <w:name w:val="ListLabel 5"/>
    <w:qFormat w:val="1"/>
    <w:rPr>
      <w:rFonts w:cs="Courier New"/>
    </w:rPr>
  </w:style>
  <w:style w:type="character" w:styleId="ListLabel6" w:customStyle="1">
    <w:name w:val="ListLabel 6"/>
    <w:qFormat w:val="1"/>
    <w:rPr>
      <w:rFonts w:ascii="Arial" w:cs="Arial" w:hAnsi="Arial"/>
      <w:sz w:val="24"/>
      <w:szCs w:val="24"/>
      <w:lang w:eastAsia="pt-BR"/>
    </w:rPr>
  </w:style>
  <w:style w:type="character" w:styleId="ListLabel7" w:customStyle="1">
    <w:name w:val="ListLabel 7"/>
    <w:qFormat w:val="1"/>
    <w:rPr>
      <w:rFonts w:ascii="Arial" w:cs="Arial" w:hAnsi="Arial"/>
      <w:sz w:val="24"/>
      <w:szCs w:val="24"/>
    </w:rPr>
  </w:style>
  <w:style w:type="character" w:styleId="ListLabel8" w:customStyle="1">
    <w:name w:val="ListLabel 8"/>
    <w:qFormat w:val="1"/>
    <w:rPr>
      <w:rFonts w:ascii="Arial" w:cs="Arial" w:hAnsi="Arial"/>
      <w:sz w:val="24"/>
      <w:szCs w:val="24"/>
      <w:lang w:eastAsia="pt-BR"/>
    </w:rPr>
  </w:style>
  <w:style w:type="character" w:styleId="ListLabel9" w:customStyle="1">
    <w:name w:val="ListLabel 9"/>
    <w:qFormat w:val="1"/>
    <w:rPr>
      <w:rFonts w:ascii="Arial" w:cs="Arial" w:hAnsi="Arial"/>
      <w:sz w:val="24"/>
    </w:rPr>
  </w:style>
  <w:style w:type="character" w:styleId="ListLabel10" w:customStyle="1">
    <w:name w:val="ListLabel 10"/>
    <w:qFormat w:val="1"/>
    <w:rPr>
      <w:rFonts w:cs="Courier New"/>
    </w:rPr>
  </w:style>
  <w:style w:type="character" w:styleId="ListLabel11" w:customStyle="1">
    <w:name w:val="ListLabel 11"/>
    <w:qFormat w:val="1"/>
    <w:rPr>
      <w:rFonts w:cs="Wingdings"/>
    </w:rPr>
  </w:style>
  <w:style w:type="character" w:styleId="ListLabel12" w:customStyle="1">
    <w:name w:val="ListLabel 12"/>
    <w:qFormat w:val="1"/>
    <w:rPr>
      <w:rFonts w:cs="Symbol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Wingdings"/>
    </w:rPr>
  </w:style>
  <w:style w:type="character" w:styleId="ListLabel15" w:customStyle="1">
    <w:name w:val="ListLabel 15"/>
    <w:qFormat w:val="1"/>
    <w:rPr>
      <w:rFonts w:cs="Symbol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Wingdings"/>
    </w:rPr>
  </w:style>
  <w:style w:type="character" w:styleId="ListLabel18" w:customStyle="1">
    <w:name w:val="ListLabel 18"/>
    <w:qFormat w:val="1"/>
    <w:rPr>
      <w:rFonts w:ascii="Arial" w:cs="Arial" w:hAnsi="Arial"/>
      <w:sz w:val="24"/>
      <w:szCs w:val="24"/>
      <w:lang w:eastAsia="pt-BR"/>
    </w:rPr>
  </w:style>
  <w:style w:type="character" w:styleId="ListLabel19" w:customStyle="1">
    <w:name w:val="ListLabel 19"/>
    <w:qFormat w:val="1"/>
    <w:rPr>
      <w:rFonts w:ascii="Arial" w:cs="Arial" w:hAnsi="Arial"/>
      <w:sz w:val="24"/>
      <w:szCs w:val="24"/>
    </w:rPr>
  </w:style>
  <w:style w:type="character" w:styleId="ListLabel20" w:customStyle="1">
    <w:name w:val="ListLabel 20"/>
    <w:qFormat w:val="1"/>
    <w:rPr>
      <w:rFonts w:ascii="Arial" w:cs="Arial" w:hAnsi="Arial"/>
      <w:sz w:val="24"/>
    </w:rPr>
  </w:style>
  <w:style w:type="character" w:styleId="ListLabel21" w:customStyle="1">
    <w:name w:val="ListLabel 21"/>
    <w:qFormat w:val="1"/>
    <w:rPr>
      <w:rFonts w:cs="Courier New"/>
    </w:rPr>
  </w:style>
  <w:style w:type="character" w:styleId="ListLabel22" w:customStyle="1">
    <w:name w:val="ListLabel 22"/>
    <w:qFormat w:val="1"/>
    <w:rPr>
      <w:rFonts w:cs="Wingdings"/>
    </w:rPr>
  </w:style>
  <w:style w:type="character" w:styleId="ListLabel23" w:customStyle="1">
    <w:name w:val="ListLabel 23"/>
    <w:qFormat w:val="1"/>
    <w:rPr>
      <w:rFonts w:cs="Symbol"/>
    </w:rPr>
  </w:style>
  <w:style w:type="character" w:styleId="ListLabel24" w:customStyle="1">
    <w:name w:val="ListLabel 24"/>
    <w:qFormat w:val="1"/>
    <w:rPr>
      <w:rFonts w:cs="Courier New"/>
    </w:rPr>
  </w:style>
  <w:style w:type="character" w:styleId="ListLabel25" w:customStyle="1">
    <w:name w:val="ListLabel 25"/>
    <w:qFormat w:val="1"/>
    <w:rPr>
      <w:rFonts w:cs="Wingdings"/>
    </w:rPr>
  </w:style>
  <w:style w:type="character" w:styleId="ListLabel26" w:customStyle="1">
    <w:name w:val="ListLabel 26"/>
    <w:qFormat w:val="1"/>
    <w:rPr>
      <w:rFonts w:cs="Symbol"/>
    </w:rPr>
  </w:style>
  <w:style w:type="character" w:styleId="ListLabel27" w:customStyle="1">
    <w:name w:val="ListLabel 27"/>
    <w:qFormat w:val="1"/>
    <w:rPr>
      <w:rFonts w:cs="Courier New"/>
    </w:rPr>
  </w:style>
  <w:style w:type="character" w:styleId="ListLabel28" w:customStyle="1">
    <w:name w:val="ListLabel 28"/>
    <w:qFormat w:val="1"/>
    <w:rPr>
      <w:rFonts w:cs="Wingdings"/>
    </w:rPr>
  </w:style>
  <w:style w:type="character" w:styleId="ListLabel29" w:customStyle="1">
    <w:name w:val="ListLabel 29"/>
    <w:qFormat w:val="1"/>
    <w:rPr>
      <w:rFonts w:ascii="Arial" w:cs="Arial" w:hAnsi="Arial"/>
      <w:sz w:val="24"/>
      <w:szCs w:val="24"/>
      <w:lang w:eastAsia="pt-BR"/>
    </w:rPr>
  </w:style>
  <w:style w:type="character" w:styleId="ListLabel30" w:customStyle="1">
    <w:name w:val="ListLabel 30"/>
    <w:qFormat w:val="1"/>
    <w:rPr>
      <w:rFonts w:ascii="Arial" w:cs="Arial" w:hAnsi="Arial"/>
      <w:sz w:val="24"/>
      <w:szCs w:val="24"/>
    </w:rPr>
  </w:style>
  <w:style w:type="character" w:styleId="Caracteresdenotaderodap" w:customStyle="1">
    <w:name w:val="Caracteres de nota de rodapé"/>
    <w:qFormat w:val="1"/>
  </w:style>
  <w:style w:type="character" w:styleId="ncoradanotaderodap" w:customStyle="1">
    <w:name w:val="Âncora da nota de rodapé"/>
    <w:rPr>
      <w:vertAlign w:val="superscript"/>
    </w:rPr>
  </w:style>
  <w:style w:type="character" w:styleId="Caracteresdenotadefim" w:customStyle="1">
    <w:name w:val="Caracteres de nota de fim"/>
    <w:qFormat w:val="1"/>
  </w:style>
  <w:style w:type="character" w:styleId="ncoradanotadefim" w:customStyle="1">
    <w:name w:val="Âncora da nota de fim"/>
    <w:rPr>
      <w:vertAlign w:val="superscript"/>
    </w:rPr>
  </w:style>
  <w:style w:type="character" w:styleId="Citao1" w:customStyle="1">
    <w:name w:val="Citação1"/>
    <w:qFormat w:val="1"/>
    <w:rPr>
      <w:i w:val="1"/>
      <w:iCs w:val="1"/>
    </w:rPr>
  </w:style>
  <w:style w:type="character" w:styleId="ListLabel31" w:customStyle="1">
    <w:name w:val="ListLabel 31"/>
    <w:qFormat w:val="1"/>
    <w:rPr>
      <w:rFonts w:ascii="Arial" w:cs="Arial" w:hAnsi="Arial"/>
      <w:sz w:val="24"/>
      <w:szCs w:val="24"/>
      <w:lang w:eastAsia="pt-BR"/>
    </w:rPr>
  </w:style>
  <w:style w:type="character" w:styleId="ListLabel32" w:customStyle="1">
    <w:name w:val="ListLabel 32"/>
    <w:qFormat w:val="1"/>
    <w:rPr>
      <w:rFonts w:ascii="Arial" w:cs="Arial" w:hAnsi="Arial"/>
      <w:sz w:val="24"/>
      <w:szCs w:val="24"/>
    </w:rPr>
  </w:style>
  <w:style w:type="character" w:styleId="Smbolosdenumerao" w:customStyle="1">
    <w:name w:val="Símbolos de numeração"/>
    <w:qFormat w:val="1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 w:val="1"/>
    <w:rsid w:val="00704FC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 w:val="1"/>
    <w:rsid w:val="00704FCE"/>
    <w:pPr>
      <w:tabs>
        <w:tab w:val="center" w:pos="4252"/>
        <w:tab w:val="right" w:pos="8504"/>
      </w:tabs>
      <w:spacing w:after="0" w:line="240" w:lineRule="auto"/>
    </w:pPr>
  </w:style>
  <w:style w:type="paragraph" w:styleId="Legenda1" w:customStyle="1">
    <w:name w:val="Legenda1"/>
    <w:basedOn w:val="Normal"/>
    <w:next w:val="Normal"/>
    <w:qFormat w:val="1"/>
    <w:rsid w:val="00C00C1E"/>
    <w:pPr>
      <w:suppressAutoHyphens w:val="1"/>
      <w:spacing w:after="120" w:before="120" w:line="240" w:lineRule="auto"/>
    </w:pPr>
    <w:rPr>
      <w:rFonts w:ascii="Times New Roman" w:eastAsia="Times New Roman" w:hAnsi="Times New Roman"/>
      <w:b w:val="1"/>
      <w:bCs w:val="1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C00C1E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qFormat w:val="1"/>
    <w:rsid w:val="009C563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9C563C"/>
    <w:rPr>
      <w:b w:val="1"/>
      <w:bCs w:val="1"/>
    </w:rPr>
  </w:style>
  <w:style w:type="paragraph" w:styleId="SombreamentoEscuro-nfase11" w:customStyle="1">
    <w:name w:val="Sombreamento Escuro - Ênfase 11"/>
    <w:uiPriority w:val="71"/>
    <w:qFormat w:val="1"/>
    <w:rsid w:val="004C3036"/>
    <w:rPr>
      <w:rFonts w:cs="Times New Roman"/>
      <w:lang w:eastAsia="en-US"/>
    </w:rPr>
  </w:style>
  <w:style w:type="paragraph" w:styleId="Reviso">
    <w:name w:val="Revision"/>
    <w:uiPriority w:val="99"/>
    <w:semiHidden w:val="1"/>
    <w:qFormat w:val="1"/>
    <w:rsid w:val="00AE06B7"/>
    <w:rPr>
      <w:rFonts w:cs="Times New Roman"/>
      <w:lang w:eastAsia="en-US"/>
    </w:rPr>
  </w:style>
  <w:style w:type="paragraph" w:styleId="PargrafodaLista">
    <w:name w:val="List Paragraph"/>
    <w:basedOn w:val="Normal"/>
    <w:uiPriority w:val="34"/>
    <w:qFormat w:val="1"/>
    <w:rsid w:val="00A76696"/>
    <w:pPr>
      <w:ind w:left="720"/>
      <w:contextualSpacing w:val="1"/>
    </w:pPr>
  </w:style>
  <w:style w:type="paragraph" w:styleId="Textodenotaderodap">
    <w:name w:val="footnote text"/>
    <w:basedOn w:val="Normal"/>
    <w:pPr>
      <w:suppressLineNumbers w:val="1"/>
      <w:ind w:left="339" w:hanging="339"/>
    </w:pPr>
    <w:rPr>
      <w:sz w:val="20"/>
      <w:szCs w:val="20"/>
    </w:rPr>
  </w:style>
  <w:style w:type="paragraph" w:styleId="Textodenotadefim">
    <w:name w:val="endnote text"/>
    <w:basedOn w:val="Normal"/>
    <w:pPr>
      <w:suppressLineNumbers w:val="1"/>
      <w:ind w:left="339" w:hanging="339"/>
    </w:pPr>
    <w:rPr>
      <w:sz w:val="20"/>
      <w:szCs w:val="20"/>
    </w:rPr>
  </w:style>
  <w:style w:type="paragraph" w:styleId="Citaes" w:customStyle="1">
    <w:name w:val="Citações"/>
    <w:basedOn w:val="Normal"/>
    <w:qFormat w:val="1"/>
    <w:pPr>
      <w:spacing w:after="283"/>
      <w:ind w:left="567" w:right="567"/>
    </w:pPr>
  </w:style>
  <w:style w:type="paragraph" w:styleId="Figura" w:customStyle="1">
    <w:name w:val="Figura"/>
    <w:basedOn w:val="Legenda"/>
    <w:qFormat w:val="1"/>
  </w:style>
  <w:style w:type="numbering" w:styleId="Estilo1" w:customStyle="1">
    <w:name w:val="Estilo1"/>
    <w:uiPriority w:val="99"/>
    <w:qFormat w:val="1"/>
    <w:rsid w:val="00414AD9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jpg"/><Relationship Id="rId4" Type="http://schemas.openxmlformats.org/officeDocument/2006/relationships/image" Target="media/image5.png"/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ceeTx5xqaP7pHq0ygQELCeKpUw==">AMUW2mVHJ4nzg/+bzcw3XK0UNZ33flal7G/3h3lFrZ0T7Z/fct5s04GLWmca8dupAebKVVfE3RXNw5eFOWzZ8ntR9zXF3x6veR2kN/u6CjyV1heDdlCApO0TCJXp4IGiqkg/RbqUfYrE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2022-07-08T14:53:00Z</dcterms:created>
  <dc:creator>Gabriela  Cristina Carvalho Bueno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